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榆林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市陕北民歌保护传承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</w:t>
      </w:r>
    </w:p>
    <w:p w14:paraId="1EF7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条例（草案）》的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说明</w:t>
      </w:r>
    </w:p>
    <w:p w14:paraId="19FD0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——</w:t>
      </w:r>
      <w:r>
        <w:rPr>
          <w:rFonts w:hint="eastAsia" w:ascii="楷体" w:hAnsi="楷体" w:eastAsia="楷体" w:cs="楷体"/>
          <w:spacing w:val="1"/>
          <w:w w:val="91"/>
          <w:kern w:val="0"/>
          <w:sz w:val="32"/>
          <w:szCs w:val="32"/>
          <w:fitText w:val="7360" w:id="406783362"/>
          <w:lang w:val="en-US" w:eastAsia="zh-CN"/>
        </w:rPr>
        <w:t>2025年06月26日在市五届人大常委会</w:t>
      </w:r>
      <w:r>
        <w:rPr>
          <w:rFonts w:hint="eastAsia" w:ascii="楷体" w:hAnsi="楷体" w:eastAsia="楷体" w:cs="楷体"/>
          <w:spacing w:val="1"/>
          <w:w w:val="91"/>
          <w:kern w:val="0"/>
          <w:sz w:val="32"/>
          <w:szCs w:val="32"/>
          <w:highlight w:val="none"/>
          <w:fitText w:val="7360" w:id="406783362"/>
          <w:lang w:val="en-US" w:eastAsia="zh-CN"/>
        </w:rPr>
        <w:t>第二十二</w:t>
      </w:r>
      <w:r>
        <w:rPr>
          <w:rFonts w:hint="eastAsia" w:ascii="楷体" w:hAnsi="楷体" w:eastAsia="楷体" w:cs="楷体"/>
          <w:spacing w:val="1"/>
          <w:w w:val="91"/>
          <w:kern w:val="0"/>
          <w:sz w:val="32"/>
          <w:szCs w:val="32"/>
          <w:fitText w:val="7360" w:id="406783362"/>
          <w:lang w:val="en-US" w:eastAsia="zh-CN"/>
        </w:rPr>
        <w:t>次会议</w:t>
      </w:r>
      <w:r>
        <w:rPr>
          <w:rFonts w:hint="eastAsia" w:ascii="楷体" w:hAnsi="楷体" w:eastAsia="楷体" w:cs="楷体"/>
          <w:spacing w:val="-8"/>
          <w:w w:val="91"/>
          <w:kern w:val="0"/>
          <w:sz w:val="32"/>
          <w:szCs w:val="32"/>
          <w:fitText w:val="7360" w:id="406783362"/>
          <w:lang w:val="en-US" w:eastAsia="zh-CN"/>
        </w:rPr>
        <w:t>上</w:t>
      </w:r>
    </w:p>
    <w:p w14:paraId="3D3C2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市人大教科文卫委员会主任委员  白万才</w:t>
      </w:r>
    </w:p>
    <w:p w14:paraId="7A522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各位副主任、秘书长，各位委员：</w:t>
      </w:r>
    </w:p>
    <w:p w14:paraId="5F5D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我受市人大教科文卫委员会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委托，现就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《榆林市陕北民歌保护传承和发展条例（草案）》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E8922D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制定条例的</w:t>
      </w:r>
      <w:r>
        <w:rPr>
          <w:rFonts w:hint="eastAsia" w:ascii="黑体" w:hAnsi="黑体" w:eastAsia="黑体" w:cs="黑体"/>
          <w:sz w:val="32"/>
          <w:szCs w:val="32"/>
        </w:rPr>
        <w:t>必要性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3ED333C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陕北民歌是中华民族的文化瑰宝，承载着黄土高原的历史记忆与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红色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革命精神，是国家级非物质文化遗产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一朵奇葩，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是中华优秀传统文化的重要组成部分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为了更好地保护、传承和发展陕北民歌，弘扬中华优秀传统文化，传承红色革命基因，坚定文化自信，并践行社会主义核心价值观，结合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榆林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市的实际情况，特制定本条例。该条例旨在回应人大代表建议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，切实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推动陕北民歌活态传承与创新性发展‌。</w:t>
      </w:r>
      <w:r>
        <w:rPr>
          <w:rFonts w:hint="eastAsia" w:ascii="仿宋" w:hAnsi="仿宋" w:eastAsia="仿宋" w:cs="仿宋"/>
          <w:sz w:val="32"/>
          <w:szCs w:val="32"/>
        </w:rPr>
        <w:t>制定本条例的必要性体现在以下方面：</w:t>
      </w:r>
    </w:p>
    <w:p w14:paraId="16B0FA60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‌落实国家文化战略的必然要求‌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党的二十大报告强调“以社会主义核心价值观为引领，发展社会主义先进文化，弘扬革命文化，传承中华优秀传统文化，满足人民日益增长的精神文化需求。”党的二十届三中全会提出“必须增强文化自信，发展社会主义先进文化，弘扬革命文化，传承中华优秀传统文化。”陕北民歌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陕北</w:t>
      </w:r>
      <w:r>
        <w:rPr>
          <w:rFonts w:hint="eastAsia" w:ascii="仿宋" w:hAnsi="仿宋" w:eastAsia="仿宋" w:cs="仿宋"/>
          <w:sz w:val="32"/>
          <w:szCs w:val="32"/>
        </w:rPr>
        <w:t>红色文化的重要载体，其保护传承是贯彻党中央决策部署、弘扬革命文化的重要举措。</w:t>
      </w:r>
    </w:p>
    <w:p w14:paraId="0BA91F25">
      <w:pPr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‌破解非物质文化遗产保护困境的迫切需要‌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当前陕北民歌面临传承人老龄化、传统曲目流失、传播渠道单一等问题。尽管“信天游”等代表形式已纳入非遗名录，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通过立法建立系统性保护机制，明确政府职责、资金保障和传承人权益，推动活态传承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与发展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552BD3D2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‌服务地方发展的现实需求‌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陕北民歌与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榆林文化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旅游、乡村振兴深度融合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潜力巨大。立法将推动民歌主题景区、沉浸式文旅项目开发，助力打造文旅产业集聚地及西北地区民间艺术发展的文化高地，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持续推动榆林国家级陕北文化保护区建设，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赋能经济高质量发展。</w:t>
      </w:r>
    </w:p>
    <w:p w14:paraId="3876BEB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条例的</w:t>
      </w:r>
      <w:r>
        <w:rPr>
          <w:rFonts w:hint="eastAsia" w:ascii="黑体" w:hAnsi="黑体" w:eastAsia="黑体" w:cs="黑体"/>
          <w:sz w:val="32"/>
          <w:szCs w:val="32"/>
        </w:rPr>
        <w:t>起草和审查过程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5825FDB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月，省人大教科文卫委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组织召开</w:t>
      </w:r>
      <w:r>
        <w:rPr>
          <w:rFonts w:hint="eastAsia" w:ascii="仿宋" w:hAnsi="仿宋" w:eastAsia="仿宋" w:cs="仿宋"/>
          <w:sz w:val="32"/>
          <w:szCs w:val="32"/>
        </w:rPr>
        <w:t>陕北民歌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保护传承发展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立法</w:t>
      </w:r>
      <w:r>
        <w:rPr>
          <w:rFonts w:hint="eastAsia" w:ascii="仿宋" w:hAnsi="仿宋" w:eastAsia="仿宋" w:cs="仿宋"/>
          <w:sz w:val="32"/>
          <w:szCs w:val="32"/>
        </w:rPr>
        <w:t>座谈会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，统筹</w:t>
      </w:r>
      <w:r>
        <w:rPr>
          <w:rFonts w:hint="eastAsia" w:ascii="仿宋" w:hAnsi="仿宋" w:eastAsia="仿宋" w:cs="仿宋"/>
          <w:sz w:val="32"/>
          <w:szCs w:val="32"/>
        </w:rPr>
        <w:t>榆林、延安两市组建联合立法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，建立“统一标准+特色补充”的协同立法框架，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同步推进条例草案起草。市人大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常委会</w:t>
      </w:r>
      <w:r>
        <w:rPr>
          <w:rFonts w:hint="eastAsia" w:ascii="仿宋" w:hAnsi="仿宋" w:eastAsia="仿宋" w:cs="仿宋"/>
          <w:sz w:val="32"/>
          <w:szCs w:val="32"/>
        </w:rPr>
        <w:t>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将制定《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榆林陕北民歌</w:t>
      </w:r>
      <w:r>
        <w:rPr>
          <w:rFonts w:hint="eastAsia" w:ascii="仿宋" w:hAnsi="仿宋" w:eastAsia="仿宋" w:cs="仿宋"/>
          <w:sz w:val="32"/>
          <w:szCs w:val="32"/>
        </w:rPr>
        <w:t>保护传承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和发展</w:t>
      </w:r>
      <w:r>
        <w:rPr>
          <w:rFonts w:hint="eastAsia" w:ascii="仿宋" w:hAnsi="仿宋" w:eastAsia="仿宋" w:cs="仿宋"/>
          <w:sz w:val="32"/>
          <w:szCs w:val="32"/>
        </w:rPr>
        <w:t>条例》纳入202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年立法计划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，并严格按立法程序启动《条例（草案）》起草工作。</w:t>
      </w:r>
    </w:p>
    <w:p w14:paraId="635570B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在立法过程中我们始终坚持科学立法、民主立法、依法立法。</w:t>
      </w:r>
    </w:p>
    <w:p w14:paraId="03968BA7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一是建立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‌协同立法机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为高质量、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协同性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推进立法工作，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我市人大协同延安人大成立立法工作专班，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市人大常委会主要领导及教工委、法工委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、市文旅局等人员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组成，并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共同邀请中国音乐家协会陕北民歌研究会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，严格按立法程序启动《条例（草案）》起草工作。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‌调研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起草。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立法工作小组多次</w:t>
      </w:r>
      <w:r>
        <w:rPr>
          <w:rFonts w:hint="eastAsia" w:ascii="仿宋" w:hAnsi="仿宋" w:eastAsia="仿宋" w:cs="仿宋"/>
          <w:sz w:val="32"/>
          <w:szCs w:val="32"/>
        </w:rPr>
        <w:t>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延安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等地</w:t>
      </w:r>
      <w:r>
        <w:rPr>
          <w:rFonts w:hint="eastAsia" w:ascii="仿宋" w:hAnsi="仿宋" w:eastAsia="仿宋" w:cs="仿宋"/>
          <w:sz w:val="32"/>
          <w:szCs w:val="32"/>
        </w:rPr>
        <w:t>开展陕北民歌保护专题调研，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传承现状、存在问题及基层诉求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进行重点调研</w:t>
      </w:r>
      <w:r>
        <w:rPr>
          <w:rFonts w:hint="eastAsia" w:ascii="仿宋" w:hAnsi="仿宋" w:eastAsia="仿宋" w:cs="仿宋"/>
          <w:sz w:val="32"/>
          <w:szCs w:val="32"/>
        </w:rPr>
        <w:t>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在大量查阅相关资料的基础上，参考</w:t>
      </w:r>
      <w:r>
        <w:rPr>
          <w:rFonts w:hint="eastAsia" w:ascii="仿宋" w:hAnsi="仿宋" w:eastAsia="仿宋" w:cs="仿宋"/>
          <w:sz w:val="32"/>
          <w:szCs w:val="32"/>
        </w:rPr>
        <w:t>陕南民歌协同立法经验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，结合榆林陕北民歌保护传承和发展的实际情况，于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14日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形成《条例（草案）》第一稿。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三是修改审议。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按照立法程序要求，我们通过召开座谈会、书面印发等方式，广泛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、多次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征求省人大常委会、两市政府及有关部门、法律专家、文化学者、非遗传承代表、陕北民歌传承人等意见建议，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及时梳理采纳，先后对《条例（草案）》进行十五次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大型修改。5月16日，组织召开市人大教科文卫委员会会议对《条例（草案）》进行合法性审查，6月20日，提交市人大常委会第二十四次主任会议审议通过，形成了提请本次人大常委会审议的送审稿。</w:t>
      </w:r>
    </w:p>
    <w:p w14:paraId="6717DB07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三、条例制定的主要依据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3B0B7340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《条例（草案）》的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制定过程中，坚持以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上位法</w:t>
      </w:r>
      <w:r>
        <w:rPr>
          <w:rFonts w:hint="eastAsia" w:ascii="仿宋" w:hAnsi="仿宋" w:eastAsia="仿宋" w:cs="仿宋"/>
          <w:sz w:val="32"/>
          <w:szCs w:val="32"/>
        </w:rPr>
        <w:t>《中华人民共和国非物质文化遗产法》为核心依据，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参照</w:t>
      </w:r>
      <w:r>
        <w:rPr>
          <w:rFonts w:hint="eastAsia" w:ascii="仿宋" w:hAnsi="仿宋" w:eastAsia="仿宋" w:cs="仿宋"/>
          <w:sz w:val="32"/>
          <w:szCs w:val="32"/>
        </w:rPr>
        <w:t>《陕西省非物质文化遗产条例》‌的立法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结构</w:t>
      </w:r>
      <w:r>
        <w:rPr>
          <w:rFonts w:hint="eastAsia" w:ascii="仿宋" w:hAnsi="仿宋" w:eastAsia="仿宋" w:cs="仿宋"/>
          <w:sz w:val="32"/>
          <w:szCs w:val="32"/>
        </w:rPr>
        <w:t>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汲取</w:t>
      </w:r>
      <w:r>
        <w:rPr>
          <w:rFonts w:hint="eastAsia" w:ascii="仿宋" w:hAnsi="仿宋" w:eastAsia="仿宋" w:cs="仿宋"/>
          <w:sz w:val="32"/>
          <w:szCs w:val="32"/>
        </w:rPr>
        <w:t>《陕西省秦腔艺术保护传承发展条例》‌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《汉中市陕南民歌保护传承发展条例》</w:t>
      </w:r>
      <w:r>
        <w:rPr>
          <w:rFonts w:hint="eastAsia" w:ascii="仿宋" w:hAnsi="仿宋" w:eastAsia="仿宋" w:cs="仿宋"/>
          <w:sz w:val="32"/>
          <w:szCs w:val="32"/>
        </w:rPr>
        <w:t>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市陕南民歌保护传承发展条例》</w:t>
      </w:r>
      <w:r>
        <w:rPr>
          <w:rFonts w:hint="eastAsia" w:ascii="仿宋" w:hAnsi="仿宋" w:eastAsia="仿宋" w:cs="仿宋"/>
          <w:sz w:val="32"/>
          <w:szCs w:val="32"/>
        </w:rPr>
        <w:t>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商洛市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陕南民歌保护传承发展条例》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实施效果</w:t>
      </w:r>
      <w:r>
        <w:rPr>
          <w:rFonts w:hint="eastAsia" w:ascii="仿宋" w:hAnsi="仿宋" w:eastAsia="仿宋" w:cs="仿宋"/>
          <w:sz w:val="32"/>
          <w:szCs w:val="32"/>
        </w:rPr>
        <w:t>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榆林</w:t>
      </w:r>
      <w:r>
        <w:rPr>
          <w:rFonts w:hint="eastAsia" w:ascii="仿宋" w:hAnsi="仿宋" w:eastAsia="仿宋" w:cs="仿宋"/>
          <w:sz w:val="32"/>
          <w:szCs w:val="32"/>
        </w:rPr>
        <w:t>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制定《条例（草案）》。</w:t>
      </w:r>
      <w:r>
        <w:rPr>
          <w:rFonts w:hint="eastAsia" w:ascii="仿宋" w:hAnsi="仿宋" w:eastAsia="仿宋" w:cs="仿宋"/>
          <w:sz w:val="32"/>
          <w:szCs w:val="32"/>
        </w:rPr>
        <w:t>‌‌</w:t>
      </w:r>
    </w:p>
    <w:p w14:paraId="66D53459">
      <w:pPr>
        <w:ind w:firstLine="640" w:firstLineChars="200"/>
        <w:jc w:val="left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</w:rPr>
        <w:t>、‌条例草案的主要内容</w:t>
      </w:r>
    </w:p>
    <w:p w14:paraId="1D808211">
      <w:pPr>
        <w:spacing w:line="576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《条例（草案）》共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条，包括总则、保护传承、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人才培养、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传播发展、保障措施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法律责任和附则。主要内容如下：</w:t>
      </w:r>
    </w:p>
    <w:p w14:paraId="5665F2AF"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总则</w:t>
      </w:r>
    </w:p>
    <w:p w14:paraId="5A4C33E7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立法目的：保护传承发展陕北民歌，弘扬传统文化，传承红色基因，坚定文化自信，践行核心价值观。</w:t>
      </w:r>
    </w:p>
    <w:p w14:paraId="1D9A474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‌适用范围：‌榆林市行政区域内陕北民歌的相关活动。</w:t>
      </w:r>
    </w:p>
    <w:p w14:paraId="2B13DB84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‌基本原则：‌坚持党的领导，贯彻“双百”方针，以保护优先、活态传承、守正创新为原则，构建政府主导、专家指导、社会参与、区域协作、科技赋能、依法保护的综合体系。</w:t>
      </w:r>
    </w:p>
    <w:p w14:paraId="3D20018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界定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：‌明确界</w:t>
      </w:r>
      <w:r>
        <w:rPr>
          <w:rFonts w:hint="eastAsia" w:ascii="仿宋" w:hAnsi="仿宋" w:eastAsia="仿宋" w:cs="仿宋"/>
          <w:sz w:val="32"/>
          <w:szCs w:val="32"/>
        </w:rPr>
        <w:t>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条例中</w:t>
      </w:r>
      <w:r>
        <w:rPr>
          <w:rFonts w:hint="eastAsia" w:ascii="仿宋" w:hAnsi="仿宋" w:eastAsia="仿宋" w:cs="仿宋"/>
          <w:sz w:val="32"/>
          <w:szCs w:val="32"/>
        </w:rPr>
        <w:t>“陕北民歌”的概念及其涵盖的具体形式。</w:t>
      </w:r>
    </w:p>
    <w:p w14:paraId="52F1E7E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‌保护对象：‌详细列举了包括民歌本体、相关资料、技艺、实物、空间等在内的八大类保护传承对象。</w:t>
      </w:r>
    </w:p>
    <w:p w14:paraId="5205044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‌政府职责：‌市、县（区）政府负责组织领导责任，纳入规划，建立机制，保障经费。乡镇街道落实相关工作。</w:t>
      </w:r>
    </w:p>
    <w:p w14:paraId="293A071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‌主管部门：‌文化和旅游主管部门牵头，其他相关部门协同配合。</w:t>
      </w:r>
    </w:p>
    <w:p w14:paraId="1B2DD79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‌社会参与激励：‌鼓励公民、法人及其他组织参与，对突出贡献者给予表彰奖励和宣传支持。</w:t>
      </w:r>
    </w:p>
    <w:p w14:paraId="53946809"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保护传承</w:t>
      </w:r>
    </w:p>
    <w:p w14:paraId="6EEFFF2A"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‌规划先行：‌市文旅部门编制专项规划。</w:t>
      </w:r>
    </w:p>
    <w:p w14:paraId="77E432E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‌资源普查与记录：‌建立健全普查制度，运用多种手段全面记录保存资源，建立数字化档案库并公示进度。</w:t>
      </w:r>
    </w:p>
    <w:p w14:paraId="6934830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‌名录管理：‌编制并动态管理陕北民歌保护名录。</w:t>
      </w:r>
    </w:p>
    <w:p w14:paraId="55C1DAD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‌抢救性保护：‌制定《濒危陕北民歌抢救性保护操作指南》，明确认定标准和流程，‌重点记录红色歌曲背景与革命故事</w:t>
      </w:r>
      <w:r>
        <w:rPr>
          <w:rFonts w:hint="eastAsia" w:ascii="仿宋" w:hAnsi="仿宋" w:eastAsia="仿宋" w:cs="仿宋"/>
          <w:color w:val="C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6F0857B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‌知识产权保护：‌健全知识产权保护机制，引导申请专利、商标、著作权，‌严禁歪曲贬损。‌</w:t>
      </w:r>
    </w:p>
    <w:p w14:paraId="0EDAE8A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‌设施建设：‌加强传习所、展示馆、文化生态区等基础设施建设并免费开放。</w:t>
      </w:r>
    </w:p>
    <w:p w14:paraId="1AC85E1A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（三）‌人才培养‌</w:t>
      </w:r>
    </w:p>
    <w:p w14:paraId="6E594B9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‌体系建设：‌构建完善的人才培养体系，注重差异化培养和红色基因传承。</w:t>
      </w:r>
    </w:p>
    <w:p w14:paraId="4B88562C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‌引进机制：‌建立健全专业人才引进机制，纳入地方人才规划，制定灵活招引政策。</w:t>
      </w:r>
    </w:p>
    <w:p w14:paraId="73597A9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‌人才库建设：‌建立人才库，分类动态管理，定期评估，公布急需人才目录。</w:t>
      </w:r>
    </w:p>
    <w:p w14:paraId="72DF640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‌传承人支持：‌对代表性传承人给予场所、经费等支持，鼓励设立传习所（工作室），明确传承人义务。</w:t>
      </w:r>
    </w:p>
    <w:p w14:paraId="045F8FA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‌青少年培养：‌支持建立青少年培训及研学基地，鼓励学校、文化机构举办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民歌传习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活动。</w:t>
      </w:r>
    </w:p>
    <w:p w14:paraId="2985BB6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‌校园普及：‌推进“陕北民歌进校园”，鼓励开设特色课程、社团、兴趣班，与演出团体、传承人合作。将陕北民歌纳入音乐教师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岗前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培训。</w:t>
      </w:r>
    </w:p>
    <w:p w14:paraId="2902A00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‌高等教育与职业教育：‌支持高校职校建设人才培养基地，鼓励院团与院校联合培养。</w:t>
      </w:r>
    </w:p>
    <w:p w14:paraId="101E9FE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‌人才服务与保障：‌人社部门做好招考招聘引进的服务保障，支持职称晋升、进修培训，鼓励民间艺人评职称。</w:t>
      </w:r>
    </w:p>
    <w:p w14:paraId="114A2DD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‌专业提升：‌举办比赛、研修班、大师工作坊、公开课等活动</w:t>
      </w:r>
      <w:r>
        <w:rPr>
          <w:rFonts w:hint="eastAsia" w:ascii="仿宋" w:hAnsi="仿宋" w:eastAsia="仿宋" w:cs="仿宋"/>
          <w:color w:val="C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提升从业人员水平。</w:t>
      </w:r>
    </w:p>
    <w:p w14:paraId="5F02F92C">
      <w:pPr>
        <w:ind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（四）传播发展</w:t>
      </w:r>
    </w:p>
    <w:p w14:paraId="7C582E2D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‌宣传推广：‌利用公共场所、公益广告、公共交通工具等展示传播；结合节庆、民俗、博览会等活动展演。</w:t>
      </w:r>
    </w:p>
    <w:p w14:paraId="544A746D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‌媒体责任：‌要求广播、电视、报刊、融媒体等设立专栏、专题节目，普及文化，营造氛围。</w:t>
      </w:r>
    </w:p>
    <w:p w14:paraId="673B0D42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‌公共文化机构作用：‌博物馆、文化馆、图书馆等开展相关活动。</w:t>
      </w:r>
    </w:p>
    <w:p w14:paraId="15FEFF3F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‌融合发展与创新传播：‌推动民歌与旅游、影视、数字技术融合；加强与互联网平台合作，建设在线剧院、数字剧场，培育线上演播等新业态。</w:t>
      </w:r>
    </w:p>
    <w:p w14:paraId="63100BAC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‌区域协作：‌榆林与延安建立区域协作机制，协同举办活动、创作研究、对外交流、保障跨区域演出、共建研究基地。</w:t>
      </w:r>
    </w:p>
    <w:p w14:paraId="708F497B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‌研究与创作扶持：‌根据需要设立研究机构；采取资助研究出版、支持新创曲目、支持参赛交流、举办活动、选送进修等措施扶持研究和创作。</w:t>
      </w:r>
    </w:p>
    <w:p w14:paraId="44081C36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‌产业融合：‌推动民歌与农业、文旅、体育、康养产业融合，规划建设主题公园、民歌大舞台、“歌从陕北来”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平台，推出特色旅游演艺、沉浸式体验、主题线路。鼓励利用科技手段与动漫、网游、文创等融合开发产品。鼓励在传统村落、历史建筑等场所打造活态传承空间和体验产品。</w:t>
      </w:r>
    </w:p>
    <w:p w14:paraId="7269A0CF">
      <w:pPr>
        <w:numPr>
          <w:ilvl w:val="0"/>
          <w:numId w:val="0"/>
        </w:num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保障措施</w:t>
      </w:r>
    </w:p>
    <w:p w14:paraId="62AC0DCC"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专项资金保障：‌设立陕北民歌保护传承和发展专项资金，列入财政预算，建立增长机制。明确规定资金用途。</w:t>
      </w:r>
    </w:p>
    <w:p w14:paraId="5CA9F47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‌资金监管：‌财政、审计、文化部门加强专项资金监管，确保专款专用。</w:t>
      </w:r>
    </w:p>
    <w:p w14:paraId="1558C67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‌专家委员会：‌市政府建立专家委员会，负责制定指南规范、项目验收、指导培训等。</w:t>
      </w:r>
    </w:p>
    <w:p w14:paraId="286B6C3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‌税收优惠：‌对捐赠、捐助、资助、赞助等参与行为给予税收优惠。</w:t>
      </w:r>
    </w:p>
    <w:p w14:paraId="59DE1A2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‌扶持引导：‌加强对参与演出、创新团体的扶持规范和引导，鼓励民间团体、企业参与。将陕北民歌演出纳入基本公共文化服务目录，可通过展演、政府购买服务、项目资助等方式支持。</w:t>
      </w:r>
    </w:p>
    <w:p w14:paraId="34EEA815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法律责任</w:t>
      </w:r>
    </w:p>
    <w:p w14:paraId="38FEB455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明确侵占、破坏陕北民歌史料、文物和实物的法律责任。对文化和旅游主管部门、其他有关部门及其工作人员的违法行为进行处罚。</w:t>
      </w:r>
    </w:p>
    <w:p w14:paraId="66E27C23"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附则</w:t>
      </w:r>
    </w:p>
    <w:p w14:paraId="355ADE39"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规定条例的实施细则制定和施行日期。</w:t>
      </w:r>
    </w:p>
    <w:p w14:paraId="32BBBEF7">
      <w:pPr>
        <w:numPr>
          <w:ilvl w:val="0"/>
          <w:numId w:val="1"/>
        </w:numPr>
        <w:ind w:firstLine="640" w:firstLineChars="200"/>
        <w:jc w:val="left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eastAsia="zh-CN"/>
        </w:rPr>
        <w:t>条例的主要特点</w:t>
      </w:r>
    </w:p>
    <w:p w14:paraId="493DB3C2"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‌明确红色基因传承重点：</w:t>
      </w:r>
      <w:r>
        <w:rPr>
          <w:rFonts w:hint="eastAsia" w:ascii="仿宋" w:hAnsi="仿宋" w:eastAsia="仿宋" w:cs="仿宋"/>
          <w:sz w:val="32"/>
          <w:szCs w:val="32"/>
        </w:rPr>
        <w:t>‌特别强调对中国共产党在陕北时期创作的红色民歌文献、背景故事的抢救、记录和保护，并将其融入人才培养，凸显地方特色和政治意义。</w:t>
      </w:r>
    </w:p>
    <w:p w14:paraId="554C6199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‌构建全方位保护体系：‌</w:t>
      </w:r>
      <w:r>
        <w:rPr>
          <w:rFonts w:hint="eastAsia" w:ascii="仿宋" w:hAnsi="仿宋" w:eastAsia="仿宋" w:cs="仿宋"/>
          <w:sz w:val="32"/>
          <w:szCs w:val="32"/>
        </w:rPr>
        <w:t>涵盖本体保护、载体保护、记录保护、知识产权保护、设施保护。</w:t>
      </w:r>
    </w:p>
    <w:p w14:paraId="74DBFB4B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‌强调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科技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赋能：</w:t>
      </w:r>
      <w:r>
        <w:rPr>
          <w:rFonts w:hint="eastAsia" w:ascii="仿宋" w:hAnsi="仿宋" w:eastAsia="仿宋" w:cs="仿宋"/>
          <w:sz w:val="32"/>
          <w:szCs w:val="32"/>
        </w:rPr>
        <w:t>‌明确提出运用数字化处理建立数字化档案库，推动与数字技术融合，建设在线剧院、数字剧场，发展线上演播新业态。</w:t>
      </w:r>
    </w:p>
    <w:p w14:paraId="3E130603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‌创新传播与融合发展：</w:t>
      </w:r>
      <w:r>
        <w:rPr>
          <w:rFonts w:hint="eastAsia" w:ascii="仿宋" w:hAnsi="仿宋" w:eastAsia="仿宋" w:cs="仿宋"/>
          <w:sz w:val="32"/>
          <w:szCs w:val="32"/>
        </w:rPr>
        <w:t>‌线上线下结合，培育新型文化业态。大力推动民歌与旅游、影视、文创、动漫、网游、农业、体育、康养等产业深度融合，开发体验性产品和项目，将文化资源转化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社会经济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发展动力。</w:t>
      </w:r>
    </w:p>
    <w:p w14:paraId="61E98019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‌活态传承空间：</w:t>
      </w:r>
      <w:r>
        <w:rPr>
          <w:rFonts w:hint="eastAsia" w:ascii="仿宋" w:hAnsi="仿宋" w:eastAsia="仿宋" w:cs="仿宋"/>
          <w:sz w:val="32"/>
          <w:szCs w:val="32"/>
        </w:rPr>
        <w:t>鼓励利用传统村落、历史建筑、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民歌博物馆、传统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民宿等场所打造表演展示空间，使民歌融入</w:t>
      </w:r>
      <w:r>
        <w:rPr>
          <w:rFonts w:hint="eastAsia" w:ascii="仿宋" w:hAnsi="仿宋" w:eastAsia="仿宋" w:cs="仿宋"/>
          <w:sz w:val="32"/>
          <w:szCs w:val="32"/>
        </w:rPr>
        <w:t>现代生活场景。</w:t>
      </w:r>
    </w:p>
    <w:p w14:paraId="071F49A3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‌健全人才培养体系：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 w14:paraId="53829A6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‌多层次覆盖：</w:t>
      </w:r>
      <w:r>
        <w:rPr>
          <w:rFonts w:hint="eastAsia" w:ascii="仿宋" w:hAnsi="仿宋" w:eastAsia="仿宋" w:cs="仿宋"/>
          <w:sz w:val="32"/>
          <w:szCs w:val="32"/>
        </w:rPr>
        <w:t>‌从青少年普及教育到专业人才培养、再到领军人才。</w:t>
      </w:r>
    </w:p>
    <w:p w14:paraId="4DD8A91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‌机制化保障：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建立人才引进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人才库动态管理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急需人才目录公布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职称晋升支持机制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，畅通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民</w:t>
      </w:r>
      <w:r>
        <w:rPr>
          <w:rFonts w:hint="eastAsia" w:ascii="仿宋" w:hAnsi="仿宋" w:eastAsia="仿宋" w:cs="仿宋"/>
          <w:sz w:val="32"/>
          <w:szCs w:val="32"/>
        </w:rPr>
        <w:t>间艺人评职称渠道。</w:t>
      </w:r>
    </w:p>
    <w:p w14:paraId="210226FA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‌强化区域协作机制：</w:t>
      </w:r>
      <w:r>
        <w:rPr>
          <w:rFonts w:hint="eastAsia" w:ascii="仿宋" w:hAnsi="仿宋" w:eastAsia="仿宋" w:cs="仿宋"/>
          <w:sz w:val="32"/>
          <w:szCs w:val="32"/>
        </w:rPr>
        <w:t>‌专门规定榆林与延安建立区域协作机制，在活动举办、艺术创作、研究、演出交流、基地建设等方面深度合作，打破行政壁垒，形成保护合力。</w:t>
      </w:r>
    </w:p>
    <w:p w14:paraId="6D8398E0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‌设立专项资金并明确用途：</w:t>
      </w:r>
      <w:r>
        <w:rPr>
          <w:rFonts w:hint="eastAsia" w:ascii="仿宋" w:hAnsi="仿宋" w:eastAsia="仿宋" w:cs="仿宋"/>
          <w:sz w:val="32"/>
          <w:szCs w:val="32"/>
        </w:rPr>
        <w:t>‌确保经费来源稳定，并对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资金的使用方向和范围做出明确规定，强调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监管。</w:t>
      </w:r>
    </w:p>
    <w:p w14:paraId="37E66956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‌设立专家委员会：</w:t>
      </w:r>
      <w:r>
        <w:rPr>
          <w:rFonts w:hint="eastAsia" w:ascii="仿宋" w:hAnsi="仿宋" w:eastAsia="仿宋" w:cs="仿宋"/>
          <w:sz w:val="32"/>
          <w:szCs w:val="32"/>
        </w:rPr>
        <w:t>‌提供专业指导和评估，提升工作的科学性和规范性。</w:t>
      </w:r>
    </w:p>
    <w:p w14:paraId="51EA99F9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（十）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‌鼓励社会力量参与：</w:t>
      </w:r>
      <w:r>
        <w:rPr>
          <w:rFonts w:hint="eastAsia" w:ascii="仿宋" w:hAnsi="仿宋" w:eastAsia="仿宋" w:cs="仿宋"/>
          <w:sz w:val="32"/>
          <w:szCs w:val="32"/>
        </w:rPr>
        <w:t>‌明确鼓励公民、法人和其他组织以多种方式参与，并提供税收优惠，调动社会积极性。</w:t>
      </w:r>
    </w:p>
    <w:p w14:paraId="1318CBEE"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（十一）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‌纳入基本公共文化服务：</w:t>
      </w:r>
      <w:r>
        <w:rPr>
          <w:rFonts w:hint="eastAsia" w:ascii="仿宋" w:hAnsi="仿宋" w:eastAsia="仿宋" w:cs="仿宋"/>
          <w:sz w:val="32"/>
          <w:szCs w:val="32"/>
        </w:rPr>
        <w:t>‌将陕北民歌演出纳入基本公共文化服务目录，通过政府购买服务等方式保障其公共文化属性。</w:t>
      </w:r>
    </w:p>
    <w:p w14:paraId="22B2CEE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《榆林市陕北民歌保护传承和发展条例（草案）》</w:t>
      </w:r>
      <w:r>
        <w:rPr>
          <w:rFonts w:hint="eastAsia" w:ascii="仿宋" w:hAnsi="仿宋" w:eastAsia="仿宋" w:cs="仿宋"/>
          <w:sz w:val="32"/>
          <w:szCs w:val="32"/>
        </w:rPr>
        <w:t>提请市人大常委会会议审议。</w:t>
      </w:r>
    </w:p>
    <w:p w14:paraId="4A7C362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120" w:right="1463" w:bottom="2007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389A0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982568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982568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65A12"/>
    <w:rsid w:val="5CF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6"/>
      <w:szCs w:val="2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4046</Words>
  <Characters>4060</Characters>
  <Paragraphs>83</Paragraphs>
  <TotalTime>37</TotalTime>
  <ScaleCrop>false</ScaleCrop>
  <LinksUpToDate>false</LinksUpToDate>
  <CharactersWithSpaces>4062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2025-05-09T03:38:00Z</dcterms:created>
  <dc:creator>小刘 </dc:creator>
  <cp:lastModifiedBy>靳雨辰</cp:lastModifiedBy>
  <cp:lastPrinted>2025-06-23T01:20:00Z</cp:lastPrinted>
  <dcterms:modified xsi:type="dcterms:W3CDTF">2025-06-30T07:36:18Z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3097B37BBE28464689D7CD2B31A0DF36_13</vt:lpwstr>
  </property>
  <property fmtid="{D5CDD505-2E9C-101B-9397-08002B2CF9AE}" pid="4" name="KSOTemplateDocerSaveRecord">
    <vt:lpwstr>eyJoZGlkIjoiOWIwNDNlYzkyZTBjZWZjNDBhYzg2YjhlNjRiNTcwNTIiLCJ1c2VySWQiOiI0NjgwNjY0MjkifQ==</vt:lpwstr>
  </property>
</Properties>
</file>